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D6F59" w14:textId="5AF5A257" w:rsidR="00FB4D80" w:rsidRDefault="00FB4D80" w:rsidP="0005085C">
      <w:pPr>
        <w:pStyle w:val="Default"/>
        <w:jc w:val="center"/>
        <w:rPr>
          <w:rFonts w:ascii="Public Sans Medium" w:hAnsi="Public Sans Medium"/>
          <w:b/>
          <w:bCs/>
          <w:sz w:val="32"/>
          <w:szCs w:val="32"/>
        </w:rPr>
      </w:pPr>
      <w:r w:rsidRPr="0060119E">
        <w:rPr>
          <w:rFonts w:ascii="Public Sans Medium" w:hAnsi="Public Sans Medium"/>
          <w:b/>
          <w:bCs/>
          <w:noProof/>
          <w:sz w:val="36"/>
          <w:szCs w:val="36"/>
        </w:rPr>
        <w:drawing>
          <wp:inline distT="0" distB="0" distL="0" distR="0" wp14:anchorId="1C61CADC" wp14:editId="6EB018EF">
            <wp:extent cx="4343400" cy="2096632"/>
            <wp:effectExtent l="0" t="0" r="0" b="0"/>
            <wp:docPr id="1825094491" name="Picture 2" descr="A pink heart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94491" name="Picture 2" descr="A pink heart with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7826" cy="2122904"/>
                    </a:xfrm>
                    <a:prstGeom prst="rect">
                      <a:avLst/>
                    </a:prstGeom>
                    <a:noFill/>
                    <a:ln>
                      <a:noFill/>
                    </a:ln>
                  </pic:spPr>
                </pic:pic>
              </a:graphicData>
            </a:graphic>
          </wp:inline>
        </w:drawing>
      </w:r>
    </w:p>
    <w:p w14:paraId="6F0DC097" w14:textId="77777777" w:rsidR="00FB4D80" w:rsidRDefault="00FB4D80" w:rsidP="0005085C">
      <w:pPr>
        <w:pStyle w:val="Default"/>
        <w:jc w:val="center"/>
        <w:rPr>
          <w:rFonts w:ascii="Public Sans Medium" w:hAnsi="Public Sans Medium"/>
          <w:b/>
          <w:bCs/>
          <w:sz w:val="32"/>
          <w:szCs w:val="32"/>
        </w:rPr>
      </w:pPr>
    </w:p>
    <w:p w14:paraId="032F73D9" w14:textId="6D656981" w:rsidR="0005085C" w:rsidRPr="00FB4D80" w:rsidRDefault="0005085C" w:rsidP="0005085C">
      <w:pPr>
        <w:pStyle w:val="Default"/>
        <w:jc w:val="center"/>
        <w:rPr>
          <w:rFonts w:ascii="Public Sans Medium" w:hAnsi="Public Sans Medium"/>
          <w:b/>
          <w:bCs/>
          <w:sz w:val="36"/>
          <w:szCs w:val="36"/>
        </w:rPr>
      </w:pPr>
      <w:r w:rsidRPr="00FB4D80">
        <w:rPr>
          <w:rFonts w:ascii="Public Sans Medium" w:hAnsi="Public Sans Medium"/>
          <w:b/>
          <w:bCs/>
          <w:sz w:val="36"/>
          <w:szCs w:val="36"/>
        </w:rPr>
        <w:t xml:space="preserve">Lifetime Achievement </w:t>
      </w:r>
      <w:r w:rsidR="000F2C5A" w:rsidRPr="00FB4D80">
        <w:rPr>
          <w:rFonts w:ascii="Public Sans Medium" w:hAnsi="Public Sans Medium"/>
          <w:b/>
          <w:bCs/>
          <w:sz w:val="36"/>
          <w:szCs w:val="36"/>
        </w:rPr>
        <w:t>202</w:t>
      </w:r>
      <w:r w:rsidR="00CA227F" w:rsidRPr="00FB4D80">
        <w:rPr>
          <w:rFonts w:ascii="Public Sans Medium" w:hAnsi="Public Sans Medium"/>
          <w:b/>
          <w:bCs/>
          <w:sz w:val="36"/>
          <w:szCs w:val="36"/>
        </w:rPr>
        <w:t>5</w:t>
      </w:r>
      <w:r w:rsidRPr="00FB4D80">
        <w:rPr>
          <w:rFonts w:ascii="Public Sans Medium" w:hAnsi="Public Sans Medium"/>
          <w:b/>
          <w:bCs/>
          <w:sz w:val="36"/>
          <w:szCs w:val="36"/>
        </w:rPr>
        <w:t xml:space="preserve"> Criteria</w:t>
      </w:r>
    </w:p>
    <w:p w14:paraId="0F850A11" w14:textId="77777777" w:rsidR="00E45D7B" w:rsidRPr="008C737D" w:rsidRDefault="00E45D7B" w:rsidP="0005085C">
      <w:pPr>
        <w:pStyle w:val="Default"/>
        <w:jc w:val="center"/>
        <w:rPr>
          <w:rFonts w:ascii="Public Sans Medium" w:hAnsi="Public Sans Medium"/>
          <w:b/>
          <w:bCs/>
          <w:sz w:val="32"/>
          <w:szCs w:val="32"/>
        </w:rPr>
      </w:pPr>
    </w:p>
    <w:p w14:paraId="7627AC1E" w14:textId="77777777" w:rsidR="00E45D7B" w:rsidRPr="008C737D" w:rsidRDefault="00E45D7B" w:rsidP="00E45D7B">
      <w:pPr>
        <w:pStyle w:val="Default"/>
        <w:jc w:val="both"/>
        <w:rPr>
          <w:rFonts w:ascii="Public Sans Medium" w:hAnsi="Public Sans Medium"/>
          <w:sz w:val="23"/>
          <w:szCs w:val="23"/>
        </w:rPr>
      </w:pPr>
      <w:r w:rsidRPr="008C737D">
        <w:rPr>
          <w:rFonts w:ascii="Public Sans Medium" w:hAnsi="Public Sans Medium"/>
          <w:sz w:val="23"/>
          <w:szCs w:val="23"/>
        </w:rPr>
        <w:t xml:space="preserve">This award recognises an exceptional Registered Nurse who has made a career-long contribution to nursing practice, resulting in a legacy of sustainably improved outcomes for individuals, </w:t>
      </w:r>
      <w:r w:rsidRPr="008C737D">
        <w:rPr>
          <w:rFonts w:ascii="Public Sans Medium" w:eastAsia="Times New Roman" w:hAnsi="Public Sans Medium"/>
          <w:sz w:val="23"/>
          <w:szCs w:val="23"/>
        </w:rPr>
        <w:t xml:space="preserve">communities, and the wider population. </w:t>
      </w:r>
      <w:r w:rsidRPr="008C737D">
        <w:rPr>
          <w:rFonts w:ascii="Public Sans Medium" w:hAnsi="Public Sans Medium"/>
          <w:sz w:val="23"/>
          <w:szCs w:val="23"/>
        </w:rPr>
        <w:t>This person will also have made a significant contribution to the development of nursing as a profession that is valued by society.  Nominees for this award will be exemplary Registered Nurses, who have earned recognition from, and the respect of, their peers and will be acknowledged as having reached the pinnacle of their profession.</w:t>
      </w:r>
    </w:p>
    <w:p w14:paraId="6B0303F1" w14:textId="77777777" w:rsidR="00E45D7B" w:rsidRPr="008C737D" w:rsidRDefault="00E45D7B" w:rsidP="00E45D7B">
      <w:pPr>
        <w:pStyle w:val="Default"/>
        <w:jc w:val="both"/>
        <w:rPr>
          <w:rFonts w:ascii="Public Sans Medium" w:hAnsi="Public Sans Medium"/>
          <w:sz w:val="23"/>
          <w:szCs w:val="23"/>
        </w:rPr>
      </w:pPr>
    </w:p>
    <w:p w14:paraId="6DBB16EE" w14:textId="77777777" w:rsidR="00E45D7B" w:rsidRPr="008C737D" w:rsidRDefault="00E45D7B" w:rsidP="00E45D7B">
      <w:pPr>
        <w:jc w:val="both"/>
        <w:rPr>
          <w:rFonts w:ascii="Public Sans Medium" w:hAnsi="Public Sans Medium"/>
          <w:sz w:val="23"/>
          <w:szCs w:val="23"/>
        </w:rPr>
      </w:pPr>
      <w:r w:rsidRPr="008C737D">
        <w:rPr>
          <w:rFonts w:ascii="Public Sans Medium" w:hAnsi="Public Sans Medium"/>
          <w:b/>
          <w:bCs/>
          <w:iCs/>
          <w:sz w:val="23"/>
          <w:szCs w:val="23"/>
        </w:rPr>
        <w:t>About the award:</w:t>
      </w:r>
      <w:r w:rsidRPr="008C737D">
        <w:rPr>
          <w:rFonts w:ascii="Public Sans Medium" w:hAnsi="Public Sans Medium"/>
          <w:b/>
          <w:bCs/>
          <w:i/>
          <w:iCs/>
          <w:sz w:val="23"/>
          <w:szCs w:val="23"/>
        </w:rPr>
        <w:t xml:space="preserve"> </w:t>
      </w:r>
      <w:r w:rsidRPr="008C737D">
        <w:rPr>
          <w:rFonts w:ascii="Public Sans Medium" w:hAnsi="Public Sans Medium"/>
          <w:sz w:val="23"/>
          <w:szCs w:val="23"/>
        </w:rPr>
        <w:t>This award aims to recognise a truly exceptional Registered Nurse who is recognised as providing a lasting contribution to the nursing profession.</w:t>
      </w:r>
    </w:p>
    <w:p w14:paraId="3D6B9555" w14:textId="77777777" w:rsidR="00E45D7B" w:rsidRPr="008C737D" w:rsidRDefault="00E45D7B" w:rsidP="00E45D7B">
      <w:pPr>
        <w:jc w:val="both"/>
        <w:rPr>
          <w:rFonts w:ascii="Public Sans Medium" w:hAnsi="Public Sans Medium"/>
          <w:color w:val="FF0000"/>
          <w:sz w:val="23"/>
          <w:szCs w:val="23"/>
        </w:rPr>
      </w:pPr>
    </w:p>
    <w:p w14:paraId="634CB4DE" w14:textId="77777777" w:rsidR="00E45D7B" w:rsidRPr="008C737D" w:rsidRDefault="00E45D7B" w:rsidP="00E45D7B">
      <w:pPr>
        <w:jc w:val="both"/>
        <w:rPr>
          <w:rFonts w:ascii="Public Sans Medium" w:hAnsi="Public Sans Medium"/>
          <w:b/>
          <w:bCs/>
          <w:iCs/>
          <w:color w:val="000000"/>
          <w:sz w:val="23"/>
          <w:szCs w:val="23"/>
          <w:lang w:eastAsia="en-GB"/>
        </w:rPr>
      </w:pPr>
      <w:r w:rsidRPr="008C737D">
        <w:rPr>
          <w:rFonts w:ascii="Public Sans Medium" w:hAnsi="Public Sans Medium"/>
          <w:b/>
          <w:bCs/>
          <w:iCs/>
          <w:color w:val="000000"/>
          <w:sz w:val="23"/>
          <w:szCs w:val="23"/>
          <w:lang w:eastAsia="en-GB"/>
        </w:rPr>
        <w:t>WHO CAN BE NOMINATED?</w:t>
      </w:r>
    </w:p>
    <w:p w14:paraId="10C3A46F" w14:textId="77777777" w:rsidR="00E45D7B" w:rsidRPr="008C737D" w:rsidRDefault="00E45D7B" w:rsidP="00E45D7B">
      <w:pPr>
        <w:pStyle w:val="NormalWeb"/>
        <w:jc w:val="both"/>
        <w:rPr>
          <w:rStyle w:val="Emphasis"/>
          <w:rFonts w:ascii="Public Sans Medium" w:hAnsi="Public Sans Medium" w:cs="Arial"/>
          <w:bCs/>
          <w:i w:val="0"/>
          <w:color w:val="000000"/>
          <w:sz w:val="23"/>
          <w:szCs w:val="23"/>
        </w:rPr>
      </w:pPr>
      <w:r w:rsidRPr="008C737D">
        <w:rPr>
          <w:rStyle w:val="Emphasis"/>
          <w:rFonts w:ascii="Public Sans Medium" w:hAnsi="Public Sans Medium" w:cs="Arial"/>
          <w:i w:val="0"/>
          <w:color w:val="000000"/>
          <w:sz w:val="23"/>
          <w:szCs w:val="23"/>
        </w:rPr>
        <w:t>Registered Nurses who are:</w:t>
      </w:r>
    </w:p>
    <w:p w14:paraId="3C87EC7F" w14:textId="77777777" w:rsidR="00E45D7B" w:rsidRPr="008C737D" w:rsidRDefault="00E45D7B" w:rsidP="00E45D7B">
      <w:pPr>
        <w:numPr>
          <w:ilvl w:val="0"/>
          <w:numId w:val="3"/>
        </w:numPr>
        <w:jc w:val="both"/>
        <w:rPr>
          <w:rFonts w:ascii="Public Sans Medium" w:hAnsi="Public Sans Medium" w:cs="Times New Roman"/>
          <w:sz w:val="23"/>
          <w:szCs w:val="23"/>
          <w:lang w:eastAsia="en-GB"/>
        </w:rPr>
      </w:pPr>
      <w:r w:rsidRPr="008C737D">
        <w:rPr>
          <w:rFonts w:ascii="Public Sans Medium" w:hAnsi="Public Sans Medium"/>
          <w:bCs/>
          <w:iCs/>
          <w:color w:val="000000"/>
          <w:sz w:val="23"/>
          <w:szCs w:val="23"/>
          <w:lang w:eastAsia="en-GB"/>
        </w:rPr>
        <w:t>Working at any level within health and social settings (including, primary, community, care homes, other independent health and social care sectors, local authorities, and third sector) education, or management settings within Wales.</w:t>
      </w:r>
    </w:p>
    <w:p w14:paraId="4588AA7D" w14:textId="77777777" w:rsidR="00E45D7B" w:rsidRPr="008C737D" w:rsidRDefault="00E45D7B" w:rsidP="00E45D7B">
      <w:pPr>
        <w:numPr>
          <w:ilvl w:val="0"/>
          <w:numId w:val="3"/>
        </w:numPr>
        <w:jc w:val="both"/>
        <w:rPr>
          <w:rFonts w:ascii="Public Sans Medium" w:hAnsi="Public Sans Medium" w:cs="Times New Roman"/>
          <w:sz w:val="23"/>
          <w:szCs w:val="23"/>
          <w:lang w:eastAsia="en-GB"/>
        </w:rPr>
      </w:pPr>
      <w:r w:rsidRPr="008C737D">
        <w:rPr>
          <w:rFonts w:ascii="Public Sans Medium" w:hAnsi="Public Sans Medium"/>
          <w:bCs/>
          <w:iCs/>
          <w:color w:val="000000"/>
          <w:sz w:val="23"/>
          <w:szCs w:val="23"/>
          <w:lang w:eastAsia="en-GB"/>
        </w:rPr>
        <w:t xml:space="preserve">Nominees must fulfil the criteria of the NMC registration at the time of nomination. </w:t>
      </w:r>
    </w:p>
    <w:p w14:paraId="27015BE6" w14:textId="77777777" w:rsidR="00E45D7B" w:rsidRPr="008C737D" w:rsidRDefault="00E45D7B" w:rsidP="00E45D7B">
      <w:pPr>
        <w:ind w:left="720"/>
        <w:jc w:val="both"/>
        <w:rPr>
          <w:rFonts w:ascii="Public Sans Medium" w:hAnsi="Public Sans Medium"/>
          <w:b/>
          <w:bCs/>
          <w:iCs/>
          <w:color w:val="FF0000"/>
          <w:sz w:val="23"/>
          <w:szCs w:val="23"/>
          <w:lang w:eastAsia="en-GB"/>
        </w:rPr>
      </w:pPr>
    </w:p>
    <w:p w14:paraId="7A2F3BE7" w14:textId="77777777" w:rsidR="00E45D7B" w:rsidRPr="008C737D" w:rsidRDefault="00E45D7B" w:rsidP="00E45D7B">
      <w:pPr>
        <w:jc w:val="both"/>
        <w:rPr>
          <w:rFonts w:ascii="Public Sans Medium" w:hAnsi="Public Sans Medium"/>
          <w:b/>
          <w:bCs/>
          <w:iCs/>
          <w:color w:val="000000"/>
          <w:sz w:val="23"/>
          <w:szCs w:val="23"/>
          <w:lang w:eastAsia="en-GB"/>
        </w:rPr>
      </w:pPr>
      <w:r w:rsidRPr="008C737D">
        <w:rPr>
          <w:rFonts w:ascii="Public Sans Medium" w:hAnsi="Public Sans Medium"/>
          <w:b/>
          <w:bCs/>
          <w:iCs/>
          <w:color w:val="000000"/>
          <w:sz w:val="23"/>
          <w:szCs w:val="23"/>
          <w:lang w:eastAsia="en-GB"/>
        </w:rPr>
        <w:t>CRITERIA</w:t>
      </w:r>
    </w:p>
    <w:p w14:paraId="0119F359" w14:textId="77777777" w:rsidR="00E45D7B" w:rsidRPr="008C737D" w:rsidRDefault="00E45D7B" w:rsidP="00E45D7B">
      <w:pPr>
        <w:numPr>
          <w:ilvl w:val="0"/>
          <w:numId w:val="1"/>
        </w:numPr>
        <w:spacing w:before="120" w:after="100" w:afterAutospacing="1" w:line="276" w:lineRule="auto"/>
        <w:contextualSpacing/>
        <w:jc w:val="both"/>
        <w:rPr>
          <w:rFonts w:ascii="Public Sans Medium" w:hAnsi="Public Sans Medium"/>
          <w:sz w:val="23"/>
          <w:szCs w:val="23"/>
        </w:rPr>
      </w:pPr>
      <w:r w:rsidRPr="008C737D">
        <w:rPr>
          <w:rFonts w:ascii="Public Sans Medium" w:hAnsi="Public Sans Medium"/>
          <w:sz w:val="23"/>
          <w:szCs w:val="23"/>
        </w:rPr>
        <w:t>A nurse who has significantly improved patient care within their area of practice</w:t>
      </w:r>
    </w:p>
    <w:p w14:paraId="5B995C7F" w14:textId="02A520A0" w:rsidR="00E45D7B" w:rsidRPr="008C737D" w:rsidRDefault="00E45D7B" w:rsidP="00E45D7B">
      <w:pPr>
        <w:numPr>
          <w:ilvl w:val="0"/>
          <w:numId w:val="1"/>
        </w:numPr>
        <w:spacing w:before="120" w:after="100" w:afterAutospacing="1" w:line="276" w:lineRule="auto"/>
        <w:contextualSpacing/>
        <w:jc w:val="both"/>
        <w:rPr>
          <w:rFonts w:ascii="Public Sans Medium" w:hAnsi="Public Sans Medium"/>
          <w:sz w:val="23"/>
          <w:szCs w:val="23"/>
        </w:rPr>
      </w:pPr>
      <w:r w:rsidRPr="008C737D">
        <w:rPr>
          <w:rFonts w:ascii="Public Sans Medium" w:hAnsi="Public Sans Medium"/>
          <w:sz w:val="23"/>
          <w:szCs w:val="23"/>
        </w:rPr>
        <w:t>Recognised as having sustained accomplishments that have significantly advanced the status of nursing at a local, national, or international level</w:t>
      </w:r>
      <w:r w:rsidR="00E778A3" w:rsidRPr="008C737D">
        <w:rPr>
          <w:rFonts w:ascii="Public Sans Medium" w:hAnsi="Public Sans Medium"/>
          <w:sz w:val="23"/>
          <w:szCs w:val="23"/>
        </w:rPr>
        <w:t>.</w:t>
      </w:r>
      <w:r w:rsidRPr="008C737D">
        <w:rPr>
          <w:rFonts w:ascii="Public Sans Medium" w:hAnsi="Public Sans Medium"/>
          <w:sz w:val="23"/>
          <w:szCs w:val="23"/>
        </w:rPr>
        <w:t xml:space="preserve"> </w:t>
      </w:r>
    </w:p>
    <w:p w14:paraId="257E52B3" w14:textId="6AFAAA9C" w:rsidR="00E45D7B" w:rsidRPr="008C737D" w:rsidRDefault="00E45D7B" w:rsidP="00E45D7B">
      <w:pPr>
        <w:numPr>
          <w:ilvl w:val="0"/>
          <w:numId w:val="1"/>
        </w:numPr>
        <w:spacing w:before="120" w:after="100" w:afterAutospacing="1" w:line="276" w:lineRule="auto"/>
        <w:contextualSpacing/>
        <w:jc w:val="both"/>
        <w:rPr>
          <w:rFonts w:ascii="Public Sans Medium" w:hAnsi="Public Sans Medium"/>
          <w:sz w:val="23"/>
          <w:szCs w:val="23"/>
        </w:rPr>
      </w:pPr>
      <w:r w:rsidRPr="008C737D">
        <w:rPr>
          <w:rFonts w:ascii="Public Sans Medium" w:hAnsi="Public Sans Medium"/>
          <w:sz w:val="23"/>
          <w:szCs w:val="23"/>
        </w:rPr>
        <w:t xml:space="preserve">Able to demonstrate a track record of progressive </w:t>
      </w:r>
      <w:r w:rsidR="00CA227F" w:rsidRPr="008C737D">
        <w:rPr>
          <w:rFonts w:ascii="Public Sans Medium" w:hAnsi="Public Sans Medium"/>
          <w:sz w:val="23"/>
          <w:szCs w:val="23"/>
        </w:rPr>
        <w:t>leadership and</w:t>
      </w:r>
      <w:r w:rsidRPr="008C737D">
        <w:rPr>
          <w:rFonts w:ascii="Public Sans Medium" w:hAnsi="Public Sans Medium"/>
          <w:sz w:val="23"/>
          <w:szCs w:val="23"/>
        </w:rPr>
        <w:t xml:space="preserve"> will have inspired the advancement of nursing practice</w:t>
      </w:r>
      <w:r w:rsidR="00E778A3" w:rsidRPr="008C737D">
        <w:rPr>
          <w:rFonts w:ascii="Public Sans Medium" w:hAnsi="Public Sans Medium"/>
          <w:sz w:val="23"/>
          <w:szCs w:val="23"/>
        </w:rPr>
        <w:t>.</w:t>
      </w:r>
    </w:p>
    <w:p w14:paraId="7A3764CE" w14:textId="77777777" w:rsidR="00E45D7B" w:rsidRPr="008C737D" w:rsidRDefault="00E45D7B" w:rsidP="00E45D7B">
      <w:pPr>
        <w:numPr>
          <w:ilvl w:val="0"/>
          <w:numId w:val="1"/>
        </w:numPr>
        <w:spacing w:before="120" w:after="100" w:afterAutospacing="1" w:line="276" w:lineRule="auto"/>
        <w:contextualSpacing/>
        <w:jc w:val="both"/>
        <w:rPr>
          <w:rFonts w:ascii="Public Sans Medium" w:hAnsi="Public Sans Medium"/>
          <w:sz w:val="23"/>
          <w:szCs w:val="23"/>
        </w:rPr>
      </w:pPr>
      <w:r w:rsidRPr="008C737D">
        <w:rPr>
          <w:rFonts w:ascii="Public Sans Medium" w:hAnsi="Public Sans Medium"/>
          <w:sz w:val="23"/>
          <w:szCs w:val="23"/>
        </w:rPr>
        <w:t>Recognised as being an expert in their field, having delivered measurable improvements in the quality of care.</w:t>
      </w:r>
    </w:p>
    <w:p w14:paraId="3A23337D" w14:textId="77777777" w:rsidR="00E45D7B" w:rsidRPr="008C737D" w:rsidRDefault="00E45D7B" w:rsidP="00E45D7B">
      <w:pPr>
        <w:numPr>
          <w:ilvl w:val="0"/>
          <w:numId w:val="1"/>
        </w:numPr>
        <w:spacing w:before="120" w:after="100" w:afterAutospacing="1" w:line="276" w:lineRule="auto"/>
        <w:contextualSpacing/>
        <w:jc w:val="both"/>
        <w:rPr>
          <w:rFonts w:ascii="Public Sans Medium" w:hAnsi="Public Sans Medium"/>
          <w:sz w:val="23"/>
          <w:szCs w:val="23"/>
        </w:rPr>
      </w:pPr>
      <w:r w:rsidRPr="008C737D">
        <w:rPr>
          <w:rFonts w:ascii="Public Sans Medium" w:hAnsi="Public Sans Medium"/>
          <w:sz w:val="23"/>
          <w:szCs w:val="23"/>
        </w:rPr>
        <w:t xml:space="preserve">Respected for the contribution that they have made to advancing the nursing profession through mentoring, supporting, and influencing the career development of other nurses and other health care practitioners. </w:t>
      </w:r>
    </w:p>
    <w:p w14:paraId="737B179A" w14:textId="77777777" w:rsidR="00E45D7B" w:rsidRPr="008C737D" w:rsidRDefault="00E45D7B" w:rsidP="00E45D7B">
      <w:pPr>
        <w:numPr>
          <w:ilvl w:val="0"/>
          <w:numId w:val="1"/>
        </w:numPr>
        <w:spacing w:line="276" w:lineRule="auto"/>
        <w:ind w:left="714" w:hanging="357"/>
        <w:contextualSpacing/>
        <w:rPr>
          <w:rFonts w:ascii="Public Sans Medium" w:hAnsi="Public Sans Medium"/>
          <w:sz w:val="23"/>
          <w:szCs w:val="23"/>
        </w:rPr>
      </w:pPr>
      <w:r w:rsidRPr="008C737D">
        <w:rPr>
          <w:rFonts w:ascii="Public Sans Medium" w:hAnsi="Public Sans Medium"/>
          <w:sz w:val="23"/>
          <w:szCs w:val="23"/>
        </w:rPr>
        <w:t>Able to demonstrate that their work is commensurate with national policy and strategy within health and social care.</w:t>
      </w:r>
    </w:p>
    <w:p w14:paraId="54455CF0" w14:textId="77777777" w:rsidR="00E45D7B" w:rsidRPr="008C737D" w:rsidRDefault="00E45D7B" w:rsidP="00E45D7B">
      <w:pPr>
        <w:numPr>
          <w:ilvl w:val="0"/>
          <w:numId w:val="1"/>
        </w:numPr>
        <w:spacing w:line="276" w:lineRule="auto"/>
        <w:ind w:left="714" w:hanging="357"/>
        <w:contextualSpacing/>
        <w:rPr>
          <w:rFonts w:ascii="Public Sans Medium" w:eastAsia="Times New Roman" w:hAnsi="Public Sans Medium"/>
          <w:sz w:val="23"/>
          <w:szCs w:val="23"/>
        </w:rPr>
      </w:pPr>
      <w:r w:rsidRPr="008C737D">
        <w:rPr>
          <w:rFonts w:ascii="Public Sans Medium" w:hAnsi="Public Sans Medium"/>
          <w:sz w:val="23"/>
          <w:szCs w:val="23"/>
        </w:rPr>
        <w:t>Through effective leadership can demonstrate a positive contribution to an innovative development that has made a difference to people receiving services.</w:t>
      </w:r>
    </w:p>
    <w:p w14:paraId="040B55E8" w14:textId="42B61DCA" w:rsidR="00E45D7B" w:rsidRPr="008C737D" w:rsidRDefault="00E45D7B" w:rsidP="00E45D7B">
      <w:pPr>
        <w:pStyle w:val="ListParagraph"/>
        <w:numPr>
          <w:ilvl w:val="0"/>
          <w:numId w:val="1"/>
        </w:numPr>
        <w:spacing w:line="276" w:lineRule="auto"/>
        <w:contextualSpacing/>
        <w:rPr>
          <w:rFonts w:ascii="Public Sans Medium" w:hAnsi="Public Sans Medium"/>
          <w:sz w:val="23"/>
          <w:szCs w:val="23"/>
        </w:rPr>
      </w:pPr>
      <w:r w:rsidRPr="008C737D">
        <w:rPr>
          <w:rFonts w:ascii="Public Sans Medium" w:hAnsi="Public Sans Medium"/>
          <w:sz w:val="23"/>
          <w:szCs w:val="23"/>
        </w:rPr>
        <w:t>Use of a credible evidence-base and / or developing an evidence base to under pin their work for the project for which they are being nominated</w:t>
      </w:r>
      <w:r w:rsidR="00E778A3" w:rsidRPr="008C737D">
        <w:rPr>
          <w:rFonts w:ascii="Public Sans Medium" w:hAnsi="Public Sans Medium"/>
          <w:sz w:val="23"/>
          <w:szCs w:val="23"/>
        </w:rPr>
        <w:t>.</w:t>
      </w:r>
    </w:p>
    <w:p w14:paraId="41EB5C47" w14:textId="5FA19424" w:rsidR="00E45D7B" w:rsidRPr="008C737D" w:rsidRDefault="00E45D7B" w:rsidP="00E45D7B">
      <w:pPr>
        <w:numPr>
          <w:ilvl w:val="0"/>
          <w:numId w:val="1"/>
        </w:numPr>
        <w:spacing w:line="276" w:lineRule="auto"/>
        <w:ind w:left="714" w:hanging="357"/>
        <w:contextualSpacing/>
        <w:rPr>
          <w:rFonts w:ascii="Public Sans Medium" w:hAnsi="Public Sans Medium"/>
          <w:sz w:val="23"/>
          <w:szCs w:val="23"/>
        </w:rPr>
      </w:pPr>
      <w:r w:rsidRPr="008C737D">
        <w:rPr>
          <w:rFonts w:ascii="Public Sans Medium" w:hAnsi="Public Sans Medium"/>
          <w:sz w:val="23"/>
          <w:szCs w:val="23"/>
        </w:rPr>
        <w:lastRenderedPageBreak/>
        <w:t>Able to demonstrate a safe governance framework for the service or innovation being described for which they are being nominated</w:t>
      </w:r>
      <w:r w:rsidR="00E778A3" w:rsidRPr="008C737D">
        <w:rPr>
          <w:rFonts w:ascii="Public Sans Medium" w:hAnsi="Public Sans Medium"/>
          <w:sz w:val="23"/>
          <w:szCs w:val="23"/>
        </w:rPr>
        <w:t>.</w:t>
      </w:r>
    </w:p>
    <w:p w14:paraId="7D3FF611" w14:textId="54BD070A" w:rsidR="00E45D7B" w:rsidRPr="008C737D" w:rsidRDefault="00E45D7B" w:rsidP="00E45D7B">
      <w:pPr>
        <w:numPr>
          <w:ilvl w:val="0"/>
          <w:numId w:val="1"/>
        </w:numPr>
        <w:spacing w:line="276" w:lineRule="auto"/>
        <w:contextualSpacing/>
        <w:rPr>
          <w:rFonts w:ascii="Public Sans Medium" w:eastAsia="Times New Roman" w:hAnsi="Public Sans Medium"/>
          <w:sz w:val="23"/>
          <w:szCs w:val="23"/>
        </w:rPr>
      </w:pPr>
      <w:r w:rsidRPr="008C737D">
        <w:rPr>
          <w:rFonts w:ascii="Public Sans Medium" w:hAnsi="Public Sans Medium"/>
          <w:sz w:val="23"/>
          <w:szCs w:val="23"/>
        </w:rPr>
        <w:t>Able to clearly demonstrate the benefits the work has had for patients/ clients, families, communities, the wider population and colleagues</w:t>
      </w:r>
      <w:r w:rsidR="00E778A3" w:rsidRPr="008C737D">
        <w:rPr>
          <w:rFonts w:ascii="Public Sans Medium" w:hAnsi="Public Sans Medium"/>
          <w:sz w:val="23"/>
          <w:szCs w:val="23"/>
        </w:rPr>
        <w:t>.</w:t>
      </w:r>
    </w:p>
    <w:p w14:paraId="19CFE80F" w14:textId="72C3DBED" w:rsidR="00E45D7B" w:rsidRPr="008C737D" w:rsidRDefault="00E45D7B" w:rsidP="00E45D7B">
      <w:pPr>
        <w:numPr>
          <w:ilvl w:val="0"/>
          <w:numId w:val="4"/>
        </w:numPr>
        <w:spacing w:before="120" w:after="100" w:afterAutospacing="1" w:line="276" w:lineRule="auto"/>
        <w:ind w:left="714" w:hanging="357"/>
        <w:contextualSpacing/>
        <w:jc w:val="both"/>
        <w:rPr>
          <w:rFonts w:ascii="Public Sans Medium" w:eastAsia="Times New Roman" w:hAnsi="Public Sans Medium"/>
          <w:color w:val="000000"/>
          <w:sz w:val="23"/>
          <w:szCs w:val="23"/>
        </w:rPr>
      </w:pPr>
      <w:r w:rsidRPr="008C737D">
        <w:rPr>
          <w:rFonts w:ascii="Public Sans Medium" w:eastAsia="Times New Roman" w:hAnsi="Public Sans Medium"/>
          <w:sz w:val="23"/>
          <w:szCs w:val="23"/>
        </w:rPr>
        <w:t>Through service evaluation, and / or other means, can demonstrate a positive impact</w:t>
      </w:r>
      <w:r w:rsidR="00E778A3" w:rsidRPr="008C737D">
        <w:rPr>
          <w:rFonts w:ascii="Public Sans Medium" w:eastAsia="Times New Roman" w:hAnsi="Public Sans Medium"/>
          <w:sz w:val="23"/>
          <w:szCs w:val="23"/>
        </w:rPr>
        <w:t>.</w:t>
      </w:r>
      <w:r w:rsidRPr="008C737D">
        <w:rPr>
          <w:rFonts w:ascii="Public Sans Medium" w:eastAsia="Times New Roman" w:hAnsi="Public Sans Medium"/>
          <w:sz w:val="23"/>
          <w:szCs w:val="23"/>
        </w:rPr>
        <w:t xml:space="preserve"> </w:t>
      </w:r>
    </w:p>
    <w:p w14:paraId="580640EB" w14:textId="5ED9165F" w:rsidR="00E45D7B" w:rsidRPr="008C737D" w:rsidRDefault="00E45D7B" w:rsidP="00E45D7B">
      <w:pPr>
        <w:numPr>
          <w:ilvl w:val="0"/>
          <w:numId w:val="4"/>
        </w:numPr>
        <w:spacing w:before="120" w:after="100" w:afterAutospacing="1" w:line="276" w:lineRule="auto"/>
        <w:ind w:left="714" w:hanging="357"/>
        <w:contextualSpacing/>
        <w:jc w:val="both"/>
        <w:rPr>
          <w:rFonts w:ascii="Public Sans Medium" w:eastAsia="Times New Roman" w:hAnsi="Public Sans Medium"/>
          <w:color w:val="000000"/>
          <w:sz w:val="23"/>
          <w:szCs w:val="23"/>
        </w:rPr>
      </w:pPr>
      <w:r w:rsidRPr="008C737D">
        <w:rPr>
          <w:rFonts w:ascii="Public Sans Medium" w:eastAsia="Times New Roman" w:hAnsi="Public Sans Medium"/>
          <w:color w:val="000000"/>
          <w:sz w:val="23"/>
          <w:szCs w:val="23"/>
        </w:rPr>
        <w:t>Show commitment to and passion for the nursing profession, going the “extra mile” demonstrating a “can do” positive attitude</w:t>
      </w:r>
      <w:r w:rsidR="00E778A3" w:rsidRPr="008C737D">
        <w:rPr>
          <w:rFonts w:ascii="Public Sans Medium" w:eastAsia="Times New Roman" w:hAnsi="Public Sans Medium"/>
          <w:color w:val="000000"/>
          <w:sz w:val="23"/>
          <w:szCs w:val="23"/>
        </w:rPr>
        <w:t>.</w:t>
      </w:r>
    </w:p>
    <w:p w14:paraId="02F55D6D" w14:textId="77777777" w:rsidR="00E45D7B" w:rsidRPr="008C737D" w:rsidRDefault="00E45D7B" w:rsidP="00E45D7B">
      <w:pPr>
        <w:spacing w:before="120" w:after="100" w:afterAutospacing="1" w:line="276" w:lineRule="auto"/>
        <w:contextualSpacing/>
        <w:jc w:val="both"/>
        <w:rPr>
          <w:rFonts w:ascii="Public Sans Medium" w:eastAsia="Times New Roman" w:hAnsi="Public Sans Medium"/>
          <w:color w:val="000000"/>
          <w:sz w:val="23"/>
          <w:szCs w:val="23"/>
        </w:rPr>
      </w:pPr>
    </w:p>
    <w:p w14:paraId="1A0DE136" w14:textId="77777777" w:rsidR="00E45D7B" w:rsidRPr="008C737D" w:rsidRDefault="00E45D7B" w:rsidP="00E45D7B">
      <w:pPr>
        <w:spacing w:before="120" w:after="100" w:afterAutospacing="1" w:line="276" w:lineRule="auto"/>
        <w:contextualSpacing/>
        <w:jc w:val="center"/>
        <w:rPr>
          <w:rFonts w:ascii="Public Sans Medium" w:eastAsia="Times New Roman" w:hAnsi="Public Sans Medium"/>
          <w:i/>
          <w:iCs/>
          <w:color w:val="000000"/>
          <w:sz w:val="23"/>
          <w:szCs w:val="23"/>
        </w:rPr>
      </w:pPr>
      <w:r w:rsidRPr="008C737D">
        <w:rPr>
          <w:rFonts w:ascii="Public Sans Medium" w:eastAsia="Times New Roman" w:hAnsi="Public Sans Medium"/>
          <w:i/>
          <w:iCs/>
          <w:color w:val="000000"/>
          <w:sz w:val="23"/>
          <w:szCs w:val="23"/>
        </w:rPr>
        <w:t>Please note:</w:t>
      </w:r>
    </w:p>
    <w:p w14:paraId="21859A74" w14:textId="77777777" w:rsidR="00E45D7B" w:rsidRPr="008C737D" w:rsidRDefault="00E45D7B" w:rsidP="00E45D7B">
      <w:pPr>
        <w:spacing w:before="120" w:after="100" w:afterAutospacing="1" w:line="276" w:lineRule="auto"/>
        <w:contextualSpacing/>
        <w:jc w:val="center"/>
        <w:rPr>
          <w:rFonts w:ascii="Public Sans Medium" w:eastAsia="Times New Roman" w:hAnsi="Public Sans Medium"/>
          <w:i/>
          <w:iCs/>
          <w:color w:val="000000"/>
          <w:sz w:val="23"/>
          <w:szCs w:val="23"/>
        </w:rPr>
      </w:pPr>
      <w:r w:rsidRPr="008C737D">
        <w:rPr>
          <w:rFonts w:ascii="Public Sans Medium" w:eastAsia="Times New Roman" w:hAnsi="Public Sans Medium"/>
          <w:i/>
          <w:iCs/>
          <w:color w:val="000000"/>
          <w:sz w:val="23"/>
          <w:szCs w:val="23"/>
        </w:rPr>
        <w:t xml:space="preserve">For the Lifetime Achievement Award shortlisted candidates will not be required </w:t>
      </w:r>
    </w:p>
    <w:p w14:paraId="4E7BFB09" w14:textId="7DDFEBC3" w:rsidR="0005085C" w:rsidRDefault="00E45D7B" w:rsidP="00E45D7B">
      <w:pPr>
        <w:spacing w:before="120" w:after="100" w:afterAutospacing="1" w:line="276" w:lineRule="auto"/>
        <w:contextualSpacing/>
        <w:jc w:val="center"/>
        <w:rPr>
          <w:rFonts w:ascii="Public Sans Medium" w:eastAsia="Times New Roman" w:hAnsi="Public Sans Medium"/>
          <w:i/>
          <w:iCs/>
          <w:color w:val="000000"/>
          <w:sz w:val="23"/>
          <w:szCs w:val="23"/>
        </w:rPr>
      </w:pPr>
      <w:r w:rsidRPr="008C737D">
        <w:rPr>
          <w:rFonts w:ascii="Public Sans Medium" w:eastAsia="Times New Roman" w:hAnsi="Public Sans Medium"/>
          <w:i/>
          <w:iCs/>
          <w:color w:val="000000"/>
          <w:sz w:val="23"/>
          <w:szCs w:val="23"/>
        </w:rPr>
        <w:t>to attend an interview</w:t>
      </w:r>
    </w:p>
    <w:p w14:paraId="63C3B694" w14:textId="77777777" w:rsidR="002B21B5" w:rsidRDefault="002B21B5" w:rsidP="00E45D7B">
      <w:pPr>
        <w:spacing w:before="120" w:after="100" w:afterAutospacing="1" w:line="276" w:lineRule="auto"/>
        <w:contextualSpacing/>
        <w:jc w:val="center"/>
        <w:rPr>
          <w:rFonts w:ascii="Public Sans Medium" w:eastAsia="Times New Roman" w:hAnsi="Public Sans Medium"/>
          <w:i/>
          <w:iCs/>
          <w:color w:val="000000"/>
          <w:sz w:val="23"/>
          <w:szCs w:val="23"/>
        </w:rPr>
      </w:pPr>
    </w:p>
    <w:p w14:paraId="4611FB6E" w14:textId="77777777" w:rsidR="002B21B5" w:rsidRDefault="002B21B5" w:rsidP="00E45D7B">
      <w:pPr>
        <w:spacing w:before="120" w:after="100" w:afterAutospacing="1" w:line="276" w:lineRule="auto"/>
        <w:contextualSpacing/>
        <w:jc w:val="center"/>
        <w:rPr>
          <w:rFonts w:ascii="Public Sans Medium" w:eastAsia="Times New Roman" w:hAnsi="Public Sans Medium"/>
          <w:i/>
          <w:iCs/>
          <w:color w:val="000000"/>
          <w:sz w:val="23"/>
          <w:szCs w:val="23"/>
        </w:rPr>
      </w:pPr>
    </w:p>
    <w:p w14:paraId="5D23D20F" w14:textId="77777777" w:rsidR="002B21B5" w:rsidRDefault="002B21B5" w:rsidP="00E45D7B">
      <w:pPr>
        <w:spacing w:before="120" w:after="100" w:afterAutospacing="1" w:line="276" w:lineRule="auto"/>
        <w:contextualSpacing/>
        <w:jc w:val="center"/>
        <w:rPr>
          <w:rFonts w:ascii="Public Sans Medium" w:eastAsia="Times New Roman" w:hAnsi="Public Sans Medium"/>
          <w:i/>
          <w:iCs/>
          <w:color w:val="000000"/>
          <w:sz w:val="23"/>
          <w:szCs w:val="23"/>
        </w:rPr>
      </w:pPr>
    </w:p>
    <w:p w14:paraId="35DA6542" w14:textId="77777777" w:rsidR="002B21B5" w:rsidRDefault="002B21B5" w:rsidP="002B21B5">
      <w:pPr>
        <w:spacing w:line="276" w:lineRule="auto"/>
        <w:ind w:left="357"/>
        <w:rPr>
          <w:rFonts w:ascii="Public Sans Medium" w:eastAsia="Times New Roman" w:hAnsi="Public Sans Medium"/>
          <w:b/>
          <w:bCs/>
          <w:color w:val="000000" w:themeColor="text1"/>
          <w:sz w:val="22"/>
          <w:szCs w:val="22"/>
        </w:rPr>
      </w:pPr>
    </w:p>
    <w:p w14:paraId="30735186" w14:textId="77777777" w:rsidR="002B21B5" w:rsidRDefault="002B21B5" w:rsidP="002B21B5">
      <w:pPr>
        <w:spacing w:line="276" w:lineRule="auto"/>
        <w:ind w:left="357"/>
        <w:rPr>
          <w:rFonts w:ascii="Public Sans Medium" w:eastAsia="Times New Roman" w:hAnsi="Public Sans Medium"/>
          <w:b/>
          <w:bCs/>
          <w:color w:val="000000" w:themeColor="text1"/>
          <w:sz w:val="22"/>
          <w:szCs w:val="22"/>
        </w:rPr>
      </w:pPr>
    </w:p>
    <w:p w14:paraId="4FFABAEE" w14:textId="166B60F5" w:rsidR="002B21B5" w:rsidRDefault="002B21B5" w:rsidP="002B21B5">
      <w:pPr>
        <w:spacing w:line="276" w:lineRule="auto"/>
        <w:ind w:left="357"/>
        <w:rPr>
          <w:rFonts w:ascii="Public Sans Medium" w:eastAsia="Times New Roman" w:hAnsi="Public Sans Medium"/>
          <w:b/>
          <w:bCs/>
          <w:color w:val="000000" w:themeColor="text1"/>
          <w:sz w:val="22"/>
          <w:szCs w:val="22"/>
        </w:rPr>
      </w:pPr>
      <w:r w:rsidRPr="006F26FD">
        <w:rPr>
          <w:rFonts w:ascii="Public Sans Medium" w:eastAsia="Times New Roman" w:hAnsi="Public Sans Medium"/>
          <w:b/>
          <w:bCs/>
          <w:color w:val="000000" w:themeColor="text1"/>
          <w:sz w:val="22"/>
          <w:szCs w:val="22"/>
        </w:rPr>
        <w:t>TIPS FOR WRITING YOUR NOMINATION</w:t>
      </w:r>
    </w:p>
    <w:p w14:paraId="60E211E1" w14:textId="77777777" w:rsidR="002B21B5" w:rsidRDefault="002B21B5" w:rsidP="002B21B5">
      <w:pPr>
        <w:pStyle w:val="ListParagraph"/>
        <w:numPr>
          <w:ilvl w:val="0"/>
          <w:numId w:val="6"/>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 xml:space="preserve">Consider if this is the best category to submit your nomination to, there are 14 different awards - </w:t>
      </w:r>
      <w:hyperlink r:id="rId11" w:history="1">
        <w:r w:rsidRPr="00C85954">
          <w:rPr>
            <w:rStyle w:val="Hyperlink"/>
            <w:rFonts w:ascii="Public Sans Medium" w:eastAsia="Times New Roman" w:hAnsi="Public Sans Medium"/>
            <w:sz w:val="22"/>
            <w:szCs w:val="22"/>
          </w:rPr>
          <w:t>Awards | Wales | Royal College of Nursing</w:t>
        </w:r>
      </w:hyperlink>
    </w:p>
    <w:p w14:paraId="5BD4C146" w14:textId="77777777" w:rsidR="002B21B5" w:rsidRDefault="002B21B5" w:rsidP="002B21B5">
      <w:pPr>
        <w:pStyle w:val="ListParagraph"/>
        <w:numPr>
          <w:ilvl w:val="0"/>
          <w:numId w:val="6"/>
        </w:numPr>
        <w:spacing w:line="276" w:lineRule="auto"/>
        <w:contextualSpacing/>
        <w:rPr>
          <w:rFonts w:ascii="Public Sans Medium" w:eastAsia="Times New Roman" w:hAnsi="Public Sans Medium"/>
          <w:color w:val="000000" w:themeColor="text1"/>
          <w:sz w:val="22"/>
          <w:szCs w:val="22"/>
        </w:rPr>
      </w:pPr>
      <w:r w:rsidRPr="00AB6FF2">
        <w:rPr>
          <w:rFonts w:ascii="Public Sans Medium" w:eastAsia="Times New Roman" w:hAnsi="Public Sans Medium"/>
          <w:color w:val="000000" w:themeColor="text1"/>
          <w:sz w:val="22"/>
          <w:szCs w:val="22"/>
        </w:rPr>
        <w:t xml:space="preserve">Every point </w:t>
      </w:r>
      <w:r>
        <w:rPr>
          <w:rFonts w:ascii="Public Sans Medium" w:eastAsia="Times New Roman" w:hAnsi="Public Sans Medium"/>
          <w:color w:val="000000" w:themeColor="text1"/>
          <w:sz w:val="22"/>
          <w:szCs w:val="22"/>
        </w:rPr>
        <w:t xml:space="preserve">you write </w:t>
      </w:r>
      <w:r w:rsidRPr="00AB6FF2">
        <w:rPr>
          <w:rFonts w:ascii="Public Sans Medium" w:eastAsia="Times New Roman" w:hAnsi="Public Sans Medium"/>
          <w:color w:val="000000" w:themeColor="text1"/>
          <w:sz w:val="22"/>
          <w:szCs w:val="22"/>
        </w:rPr>
        <w:t>should connect to the award criteria</w:t>
      </w:r>
      <w:r>
        <w:rPr>
          <w:rFonts w:ascii="Public Sans Medium" w:eastAsia="Times New Roman" w:hAnsi="Public Sans Medium"/>
          <w:color w:val="000000" w:themeColor="text1"/>
          <w:sz w:val="22"/>
          <w:szCs w:val="22"/>
        </w:rPr>
        <w:t xml:space="preserve">, this will help your nomination achieve a higher shortlisting score. </w:t>
      </w:r>
    </w:p>
    <w:p w14:paraId="0C0780C9" w14:textId="77777777" w:rsidR="002B21B5" w:rsidRDefault="002B21B5" w:rsidP="002B21B5">
      <w:pPr>
        <w:pStyle w:val="ListParagraph"/>
        <w:numPr>
          <w:ilvl w:val="0"/>
          <w:numId w:val="6"/>
        </w:numPr>
        <w:spacing w:line="276" w:lineRule="auto"/>
        <w:contextualSpacing/>
        <w:rPr>
          <w:rFonts w:ascii="Public Sans Medium" w:eastAsia="Times New Roman" w:hAnsi="Public Sans Medium"/>
          <w:color w:val="000000" w:themeColor="text1"/>
          <w:sz w:val="22"/>
          <w:szCs w:val="22"/>
        </w:rPr>
      </w:pPr>
      <w:r w:rsidRPr="00AB6FF2">
        <w:rPr>
          <w:rFonts w:ascii="Public Sans Medium" w:eastAsia="Times New Roman" w:hAnsi="Public Sans Medium"/>
          <w:color w:val="000000" w:themeColor="text1"/>
          <w:sz w:val="22"/>
          <w:szCs w:val="22"/>
        </w:rPr>
        <w:t>Don’t assume reviewers will read between the lines—spell out</w:t>
      </w:r>
      <w:r>
        <w:rPr>
          <w:rFonts w:ascii="Public Sans Medium" w:eastAsia="Times New Roman" w:hAnsi="Public Sans Medium"/>
          <w:color w:val="000000" w:themeColor="text1"/>
          <w:sz w:val="22"/>
          <w:szCs w:val="22"/>
        </w:rPr>
        <w:t xml:space="preserve"> how their work matters and how they promote positive patient care.</w:t>
      </w:r>
    </w:p>
    <w:p w14:paraId="16E45725" w14:textId="77777777" w:rsidR="002B21B5" w:rsidRPr="00AB6FF2" w:rsidRDefault="002B21B5" w:rsidP="002B21B5">
      <w:pPr>
        <w:pStyle w:val="ListParagraph"/>
        <w:numPr>
          <w:ilvl w:val="0"/>
          <w:numId w:val="6"/>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Tell the reader what the headline is, what are you proud of? Use attention grabbing success stories.</w:t>
      </w:r>
    </w:p>
    <w:p w14:paraId="50EFDBCA" w14:textId="77777777" w:rsidR="002B21B5" w:rsidRDefault="002B21B5" w:rsidP="002B21B5">
      <w:pPr>
        <w:pStyle w:val="ListParagraph"/>
        <w:numPr>
          <w:ilvl w:val="0"/>
          <w:numId w:val="6"/>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Avoid acronyms and use the spelling &amp; grammar tool on word to check your nomination.</w:t>
      </w:r>
    </w:p>
    <w:p w14:paraId="1CCFBAD0" w14:textId="77777777" w:rsidR="002B21B5" w:rsidRDefault="002B21B5" w:rsidP="002B21B5">
      <w:pPr>
        <w:pStyle w:val="ListParagraph"/>
        <w:numPr>
          <w:ilvl w:val="0"/>
          <w:numId w:val="6"/>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Use at least 300 words but no more than 500 words.</w:t>
      </w:r>
    </w:p>
    <w:p w14:paraId="683E7CA6" w14:textId="77777777" w:rsidR="002B21B5" w:rsidRDefault="002B21B5" w:rsidP="002B21B5">
      <w:pPr>
        <w:pStyle w:val="ListParagraph"/>
        <w:numPr>
          <w:ilvl w:val="0"/>
          <w:numId w:val="6"/>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 xml:space="preserve">Make a draft with all your key points early. You can then review and write your full nomination when you have had time to consider the content. </w:t>
      </w:r>
    </w:p>
    <w:p w14:paraId="4040EA42" w14:textId="77777777" w:rsidR="002B21B5" w:rsidRDefault="002B21B5" w:rsidP="002B21B5">
      <w:pPr>
        <w:pStyle w:val="ListParagraph"/>
        <w:numPr>
          <w:ilvl w:val="0"/>
          <w:numId w:val="6"/>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Speak with colleagues, gather real examples.</w:t>
      </w:r>
    </w:p>
    <w:p w14:paraId="1567CCC8" w14:textId="77777777" w:rsidR="002B21B5" w:rsidRDefault="002B21B5" w:rsidP="002B21B5">
      <w:pPr>
        <w:spacing w:line="276" w:lineRule="auto"/>
        <w:rPr>
          <w:rFonts w:ascii="Public Sans Medium" w:eastAsia="Times New Roman" w:hAnsi="Public Sans Medium"/>
          <w:color w:val="000000" w:themeColor="text1"/>
          <w:sz w:val="22"/>
          <w:szCs w:val="22"/>
        </w:rPr>
      </w:pPr>
    </w:p>
    <w:p w14:paraId="4A27D039" w14:textId="77777777" w:rsidR="002B21B5" w:rsidRDefault="002B21B5" w:rsidP="002B21B5">
      <w:pPr>
        <w:spacing w:line="276" w:lineRule="auto"/>
        <w:rPr>
          <w:rFonts w:ascii="Public Sans Medium" w:eastAsia="Times New Roman" w:hAnsi="Public Sans Medium"/>
          <w:color w:val="000000" w:themeColor="text1"/>
          <w:sz w:val="22"/>
          <w:szCs w:val="22"/>
        </w:rPr>
      </w:pPr>
    </w:p>
    <w:p w14:paraId="7181BC60" w14:textId="38043B10" w:rsidR="002B21B5" w:rsidRPr="002B21B5" w:rsidRDefault="002B21B5" w:rsidP="002B21B5">
      <w:pPr>
        <w:spacing w:line="276" w:lineRule="auto"/>
        <w:rPr>
          <w:rFonts w:ascii="Public Sans Medium" w:eastAsia="Times New Roman" w:hAnsi="Public Sans Medium"/>
          <w:color w:val="000000" w:themeColor="text1"/>
          <w:sz w:val="22"/>
          <w:szCs w:val="22"/>
        </w:rPr>
      </w:pPr>
      <w:r w:rsidRPr="00846A5E">
        <w:rPr>
          <w:rFonts w:ascii="Public Sans Medium" w:eastAsia="Times New Roman" w:hAnsi="Public Sans Medium"/>
          <w:noProof/>
          <w:color w:val="000000" w:themeColor="text1"/>
          <w:sz w:val="22"/>
          <w:szCs w:val="22"/>
        </w:rPr>
        <w:lastRenderedPageBreak/>
        <mc:AlternateContent>
          <mc:Choice Requires="wps">
            <w:drawing>
              <wp:anchor distT="45720" distB="45720" distL="114300" distR="114300" simplePos="0" relativeHeight="251659264" behindDoc="0" locked="0" layoutInCell="1" allowOverlap="1" wp14:anchorId="6EE475C2" wp14:editId="4D868A3D">
                <wp:simplePos x="0" y="0"/>
                <wp:positionH relativeFrom="column">
                  <wp:posOffset>-237490</wp:posOffset>
                </wp:positionH>
                <wp:positionV relativeFrom="paragraph">
                  <wp:posOffset>0</wp:posOffset>
                </wp:positionV>
                <wp:extent cx="7118350" cy="9537065"/>
                <wp:effectExtent l="0" t="0" r="254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9537065"/>
                        </a:xfrm>
                        <a:prstGeom prst="rect">
                          <a:avLst/>
                        </a:prstGeom>
                        <a:solidFill>
                          <a:srgbClr val="FFFFFF"/>
                        </a:solidFill>
                        <a:ln w="9525">
                          <a:solidFill>
                            <a:srgbClr val="000000"/>
                          </a:solidFill>
                          <a:miter lim="800000"/>
                          <a:headEnd/>
                          <a:tailEnd/>
                        </a:ln>
                      </wps:spPr>
                      <wps:txbx>
                        <w:txbxContent>
                          <w:p w14:paraId="2E0A3346" w14:textId="77777777" w:rsidR="002B21B5" w:rsidRPr="00846A5E" w:rsidRDefault="002B21B5" w:rsidP="002B21B5">
                            <w:pPr>
                              <w:rPr>
                                <w:rFonts w:ascii="Public Sans Medium" w:hAnsi="Public Sans Medium"/>
                                <w:b/>
                                <w:bCs/>
                              </w:rPr>
                            </w:pPr>
                            <w:r w:rsidRPr="00846A5E">
                              <w:rPr>
                                <w:rFonts w:ascii="Public Sans Medium" w:hAnsi="Public Sans Medium"/>
                                <w:b/>
                                <w:bCs/>
                              </w:rPr>
                              <w:t>DRAFT NOMINATION NOTES</w:t>
                            </w:r>
                          </w:p>
                          <w:p w14:paraId="585DD859" w14:textId="77777777" w:rsidR="002B21B5" w:rsidRDefault="002B21B5" w:rsidP="002B21B5">
                            <w:pPr>
                              <w:rPr>
                                <w:b/>
                                <w:bCs/>
                              </w:rPr>
                            </w:pPr>
                          </w:p>
                          <w:p w14:paraId="2341B8F5" w14:textId="77777777" w:rsidR="002B21B5" w:rsidRPr="00846A5E" w:rsidRDefault="002B21B5" w:rsidP="002B2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475C2" id="_x0000_t202" coordsize="21600,21600" o:spt="202" path="m,l,21600r21600,l21600,xe">
                <v:stroke joinstyle="miter"/>
                <v:path gradientshapeok="t" o:connecttype="rect"/>
              </v:shapetype>
              <v:shape id="Text Box 2" o:spid="_x0000_s1026" type="#_x0000_t202" style="position:absolute;margin-left:-18.7pt;margin-top:0;width:560.5pt;height:75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AyDwIAACAEAAAOAAAAZHJzL2Uyb0RvYy54bWysU9tu2zAMfR+wfxD0vthOkyY14hRdugwD&#10;ugvQ7QNkWbaFyaImKbGzrx8lu2l2exmmB4EUqUPykNzcDp0iR2GdBF3QbJZSIjSHSuqmoF8+71+t&#10;KX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">
                <v:textbox>
                  <w:txbxContent>
                    <w:p w14:paraId="2E0A3346" w14:textId="77777777" w:rsidR="002B21B5" w:rsidRPr="00846A5E" w:rsidRDefault="002B21B5" w:rsidP="002B21B5">
                      <w:pPr>
                        <w:rPr>
                          <w:rFonts w:ascii="Public Sans Medium" w:hAnsi="Public Sans Medium"/>
                          <w:b/>
                          <w:bCs/>
                        </w:rPr>
                      </w:pPr>
                      <w:r w:rsidRPr="00846A5E">
                        <w:rPr>
                          <w:rFonts w:ascii="Public Sans Medium" w:hAnsi="Public Sans Medium"/>
                          <w:b/>
                          <w:bCs/>
                        </w:rPr>
                        <w:t>DRAFT NOMINATION NOTES</w:t>
                      </w:r>
                    </w:p>
                    <w:p w14:paraId="585DD859" w14:textId="77777777" w:rsidR="002B21B5" w:rsidRDefault="002B21B5" w:rsidP="002B21B5">
                      <w:pPr>
                        <w:rPr>
                          <w:b/>
                          <w:bCs/>
                        </w:rPr>
                      </w:pPr>
                    </w:p>
                    <w:p w14:paraId="2341B8F5" w14:textId="77777777" w:rsidR="002B21B5" w:rsidRPr="00846A5E" w:rsidRDefault="002B21B5" w:rsidP="002B21B5"/>
                  </w:txbxContent>
                </v:textbox>
                <w10:wrap type="square"/>
              </v:shape>
            </w:pict>
          </mc:Fallback>
        </mc:AlternateContent>
      </w:r>
    </w:p>
    <w:sectPr w:rsidR="002B21B5" w:rsidRPr="002B21B5" w:rsidSect="002B21B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4BBAA" w14:textId="77777777" w:rsidR="00074594" w:rsidRDefault="00074594" w:rsidP="00C52941">
      <w:r>
        <w:separator/>
      </w:r>
    </w:p>
  </w:endnote>
  <w:endnote w:type="continuationSeparator" w:id="0">
    <w:p w14:paraId="03278DBF" w14:textId="77777777" w:rsidR="00074594" w:rsidRDefault="00074594" w:rsidP="00C5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BD91" w14:textId="77777777" w:rsidR="00C52941" w:rsidRDefault="00C52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3297" w14:textId="77777777" w:rsidR="00C52941" w:rsidRDefault="00C52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940AF" w14:textId="77777777" w:rsidR="00C52941" w:rsidRDefault="00C52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0DFA7" w14:textId="77777777" w:rsidR="00074594" w:rsidRDefault="00074594" w:rsidP="00C52941">
      <w:r>
        <w:separator/>
      </w:r>
    </w:p>
  </w:footnote>
  <w:footnote w:type="continuationSeparator" w:id="0">
    <w:p w14:paraId="79EA4979" w14:textId="77777777" w:rsidR="00074594" w:rsidRDefault="00074594" w:rsidP="00C5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17556" w14:textId="77777777" w:rsidR="00C52941" w:rsidRDefault="00C52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CE0F" w14:textId="430650F3" w:rsidR="00C52941" w:rsidRDefault="00C52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6852" w14:textId="77777777" w:rsidR="00C52941" w:rsidRDefault="00C52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B78CF"/>
    <w:multiLevelType w:val="hybridMultilevel"/>
    <w:tmpl w:val="FB52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DE730C0"/>
    <w:multiLevelType w:val="hybridMultilevel"/>
    <w:tmpl w:val="F5BC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244CE8"/>
    <w:multiLevelType w:val="hybridMultilevel"/>
    <w:tmpl w:val="6846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25AF1"/>
    <w:multiLevelType w:val="multilevel"/>
    <w:tmpl w:val="363AC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EAF09A6"/>
    <w:multiLevelType w:val="hybridMultilevel"/>
    <w:tmpl w:val="ADBE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728747">
    <w:abstractNumId w:val="2"/>
  </w:num>
  <w:num w:numId="2" w16cid:durableId="307636343">
    <w:abstractNumId w:val="1"/>
  </w:num>
  <w:num w:numId="3" w16cid:durableId="1045832379">
    <w:abstractNumId w:val="4"/>
  </w:num>
  <w:num w:numId="4" w16cid:durableId="15596345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2187409">
    <w:abstractNumId w:val="3"/>
  </w:num>
  <w:num w:numId="6" w16cid:durableId="192271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18"/>
    <w:rsid w:val="00014E1C"/>
    <w:rsid w:val="0005085C"/>
    <w:rsid w:val="00074594"/>
    <w:rsid w:val="000E5944"/>
    <w:rsid w:val="000F2C5A"/>
    <w:rsid w:val="0012169D"/>
    <w:rsid w:val="00182FDF"/>
    <w:rsid w:val="00195B73"/>
    <w:rsid w:val="001B071A"/>
    <w:rsid w:val="00217FC7"/>
    <w:rsid w:val="002B21B5"/>
    <w:rsid w:val="002D3043"/>
    <w:rsid w:val="002E7001"/>
    <w:rsid w:val="002F5A75"/>
    <w:rsid w:val="003105E0"/>
    <w:rsid w:val="00323393"/>
    <w:rsid w:val="003459F9"/>
    <w:rsid w:val="0042025B"/>
    <w:rsid w:val="004C2E01"/>
    <w:rsid w:val="00505A08"/>
    <w:rsid w:val="0051044F"/>
    <w:rsid w:val="005A762F"/>
    <w:rsid w:val="005B3168"/>
    <w:rsid w:val="005C0D22"/>
    <w:rsid w:val="005C2AFC"/>
    <w:rsid w:val="00602004"/>
    <w:rsid w:val="00663C1D"/>
    <w:rsid w:val="0069550A"/>
    <w:rsid w:val="006D2818"/>
    <w:rsid w:val="006F2985"/>
    <w:rsid w:val="00705987"/>
    <w:rsid w:val="00715481"/>
    <w:rsid w:val="007958DF"/>
    <w:rsid w:val="007A14F4"/>
    <w:rsid w:val="007B4603"/>
    <w:rsid w:val="007C7E20"/>
    <w:rsid w:val="007D547A"/>
    <w:rsid w:val="007F5600"/>
    <w:rsid w:val="007F62CF"/>
    <w:rsid w:val="00810138"/>
    <w:rsid w:val="008556B6"/>
    <w:rsid w:val="008C737D"/>
    <w:rsid w:val="0092412C"/>
    <w:rsid w:val="00935D33"/>
    <w:rsid w:val="00954FF0"/>
    <w:rsid w:val="00985FF7"/>
    <w:rsid w:val="009E4E38"/>
    <w:rsid w:val="00A01A5C"/>
    <w:rsid w:val="00A45985"/>
    <w:rsid w:val="00A51EB5"/>
    <w:rsid w:val="00AF0056"/>
    <w:rsid w:val="00AF1326"/>
    <w:rsid w:val="00B21901"/>
    <w:rsid w:val="00B448C2"/>
    <w:rsid w:val="00B544A1"/>
    <w:rsid w:val="00BE2763"/>
    <w:rsid w:val="00C52941"/>
    <w:rsid w:val="00C55361"/>
    <w:rsid w:val="00C61085"/>
    <w:rsid w:val="00C61AA2"/>
    <w:rsid w:val="00C8366E"/>
    <w:rsid w:val="00CA227F"/>
    <w:rsid w:val="00CA32C3"/>
    <w:rsid w:val="00CF021A"/>
    <w:rsid w:val="00D36E8E"/>
    <w:rsid w:val="00DA18A5"/>
    <w:rsid w:val="00DA6423"/>
    <w:rsid w:val="00DB46E2"/>
    <w:rsid w:val="00E2265B"/>
    <w:rsid w:val="00E45D7B"/>
    <w:rsid w:val="00E673CA"/>
    <w:rsid w:val="00E778A3"/>
    <w:rsid w:val="00EC6332"/>
    <w:rsid w:val="00F36B28"/>
    <w:rsid w:val="00F72C26"/>
    <w:rsid w:val="00FB4D80"/>
    <w:rsid w:val="00FE1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7589F0A6"/>
  <w15:docId w15:val="{0D146947-1F60-4D3C-B8FF-53D08160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18"/>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18"/>
    <w:pPr>
      <w:ind w:left="720"/>
    </w:pPr>
  </w:style>
  <w:style w:type="paragraph" w:customStyle="1" w:styleId="Default">
    <w:name w:val="Default"/>
    <w:rsid w:val="006D281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B448C2"/>
    <w:rPr>
      <w:rFonts w:ascii="Times New Roman" w:hAnsi="Times New Roman" w:cs="Times New Roman"/>
      <w:lang w:eastAsia="en-GB"/>
    </w:rPr>
  </w:style>
  <w:style w:type="character" w:styleId="Emphasis">
    <w:name w:val="Emphasis"/>
    <w:basedOn w:val="DefaultParagraphFont"/>
    <w:uiPriority w:val="20"/>
    <w:qFormat/>
    <w:rsid w:val="00B448C2"/>
    <w:rPr>
      <w:i/>
      <w:iCs/>
    </w:rPr>
  </w:style>
  <w:style w:type="paragraph" w:styleId="Header">
    <w:name w:val="header"/>
    <w:basedOn w:val="Normal"/>
    <w:link w:val="HeaderChar"/>
    <w:uiPriority w:val="99"/>
    <w:unhideWhenUsed/>
    <w:rsid w:val="00C52941"/>
    <w:pPr>
      <w:tabs>
        <w:tab w:val="center" w:pos="4513"/>
        <w:tab w:val="right" w:pos="9026"/>
      </w:tabs>
    </w:pPr>
  </w:style>
  <w:style w:type="character" w:customStyle="1" w:styleId="HeaderChar">
    <w:name w:val="Header Char"/>
    <w:basedOn w:val="DefaultParagraphFont"/>
    <w:link w:val="Header"/>
    <w:uiPriority w:val="99"/>
    <w:rsid w:val="00C52941"/>
    <w:rPr>
      <w:rFonts w:ascii="Arial" w:eastAsia="Calibri" w:hAnsi="Arial" w:cs="Arial"/>
      <w:sz w:val="24"/>
      <w:szCs w:val="24"/>
    </w:rPr>
  </w:style>
  <w:style w:type="paragraph" w:styleId="Footer">
    <w:name w:val="footer"/>
    <w:basedOn w:val="Normal"/>
    <w:link w:val="FooterChar"/>
    <w:uiPriority w:val="99"/>
    <w:unhideWhenUsed/>
    <w:rsid w:val="00C52941"/>
    <w:pPr>
      <w:tabs>
        <w:tab w:val="center" w:pos="4513"/>
        <w:tab w:val="right" w:pos="9026"/>
      </w:tabs>
    </w:pPr>
  </w:style>
  <w:style w:type="character" w:customStyle="1" w:styleId="FooterChar">
    <w:name w:val="Footer Char"/>
    <w:basedOn w:val="DefaultParagraphFont"/>
    <w:link w:val="Footer"/>
    <w:uiPriority w:val="99"/>
    <w:rsid w:val="00C52941"/>
    <w:rPr>
      <w:rFonts w:ascii="Arial" w:eastAsia="Calibri" w:hAnsi="Arial" w:cs="Arial"/>
      <w:sz w:val="24"/>
      <w:szCs w:val="24"/>
    </w:rPr>
  </w:style>
  <w:style w:type="character" w:styleId="CommentReference">
    <w:name w:val="annotation reference"/>
    <w:basedOn w:val="DefaultParagraphFont"/>
    <w:uiPriority w:val="99"/>
    <w:semiHidden/>
    <w:unhideWhenUsed/>
    <w:rsid w:val="002E7001"/>
    <w:rPr>
      <w:sz w:val="16"/>
      <w:szCs w:val="16"/>
    </w:rPr>
  </w:style>
  <w:style w:type="paragraph" w:styleId="CommentText">
    <w:name w:val="annotation text"/>
    <w:basedOn w:val="Normal"/>
    <w:link w:val="CommentTextChar"/>
    <w:uiPriority w:val="99"/>
    <w:semiHidden/>
    <w:unhideWhenUsed/>
    <w:rsid w:val="002E7001"/>
    <w:rPr>
      <w:sz w:val="20"/>
      <w:szCs w:val="20"/>
    </w:rPr>
  </w:style>
  <w:style w:type="character" w:customStyle="1" w:styleId="CommentTextChar">
    <w:name w:val="Comment Text Char"/>
    <w:basedOn w:val="DefaultParagraphFont"/>
    <w:link w:val="CommentText"/>
    <w:uiPriority w:val="99"/>
    <w:semiHidden/>
    <w:rsid w:val="002E7001"/>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2E7001"/>
    <w:rPr>
      <w:b/>
      <w:bCs/>
    </w:rPr>
  </w:style>
  <w:style w:type="character" w:customStyle="1" w:styleId="CommentSubjectChar">
    <w:name w:val="Comment Subject Char"/>
    <w:basedOn w:val="CommentTextChar"/>
    <w:link w:val="CommentSubject"/>
    <w:uiPriority w:val="99"/>
    <w:semiHidden/>
    <w:rsid w:val="002E7001"/>
    <w:rPr>
      <w:rFonts w:ascii="Arial" w:eastAsia="Calibri" w:hAnsi="Arial" w:cs="Arial"/>
      <w:b/>
      <w:bCs/>
      <w:sz w:val="20"/>
      <w:szCs w:val="20"/>
    </w:rPr>
  </w:style>
  <w:style w:type="paragraph" w:styleId="BalloonText">
    <w:name w:val="Balloon Text"/>
    <w:basedOn w:val="Normal"/>
    <w:link w:val="BalloonTextChar"/>
    <w:uiPriority w:val="99"/>
    <w:semiHidden/>
    <w:unhideWhenUsed/>
    <w:rsid w:val="002E7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01"/>
    <w:rPr>
      <w:rFonts w:ascii="Segoe UI" w:eastAsia="Calibri" w:hAnsi="Segoe UI" w:cs="Segoe UI"/>
      <w:sz w:val="18"/>
      <w:szCs w:val="18"/>
    </w:rPr>
  </w:style>
  <w:style w:type="character" w:styleId="Hyperlink">
    <w:name w:val="Hyperlink"/>
    <w:basedOn w:val="DefaultParagraphFont"/>
    <w:uiPriority w:val="99"/>
    <w:unhideWhenUsed/>
    <w:rsid w:val="002B21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286952">
      <w:bodyDiv w:val="1"/>
      <w:marLeft w:val="0"/>
      <w:marRight w:val="0"/>
      <w:marTop w:val="0"/>
      <w:marBottom w:val="0"/>
      <w:divBdr>
        <w:top w:val="none" w:sz="0" w:space="0" w:color="auto"/>
        <w:left w:val="none" w:sz="0" w:space="0" w:color="auto"/>
        <w:bottom w:val="none" w:sz="0" w:space="0" w:color="auto"/>
        <w:right w:val="none" w:sz="0" w:space="0" w:color="auto"/>
      </w:divBdr>
    </w:div>
    <w:div w:id="21201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n.org.uk/wales/Get-Involved/Awar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be9924-4a8a-4152-99d1-0cfdc598659c">
      <Terms xmlns="http://schemas.microsoft.com/office/infopath/2007/PartnerControls"/>
    </lcf76f155ced4ddcb4097134ff3c332f>
    <TaxCatchAll xmlns="f1c52515-0b8f-44d1-a34e-394cbe5c47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1B8023812F0441B067D05FBA013CE1" ma:contentTypeVersion="16" ma:contentTypeDescription="Create a new document." ma:contentTypeScope="" ma:versionID="e62a5ee64e8a299eecf6bda1017b5832">
  <xsd:schema xmlns:xsd="http://www.w3.org/2001/XMLSchema" xmlns:xs="http://www.w3.org/2001/XMLSchema" xmlns:p="http://schemas.microsoft.com/office/2006/metadata/properties" xmlns:ns2="c6be9924-4a8a-4152-99d1-0cfdc598659c" xmlns:ns3="f1c52515-0b8f-44d1-a34e-394cbe5c4721" targetNamespace="http://schemas.microsoft.com/office/2006/metadata/properties" ma:root="true" ma:fieldsID="e38520f9a4d5a52a331153e3a14bb189" ns2:_="" ns3:_="">
    <xsd:import namespace="c6be9924-4a8a-4152-99d1-0cfdc598659c"/>
    <xsd:import namespace="f1c52515-0b8f-44d1-a34e-394cbe5c4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9924-4a8a-4152-99d1-0cfdc5986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52515-0b8f-44d1-a34e-394cbe5c47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1381a6-2776-4a33-a38d-8c51b43a1348}" ma:internalName="TaxCatchAll" ma:showField="CatchAllData" ma:web="f1c52515-0b8f-44d1-a34e-394cbe5c4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DF8E5-8708-473A-96D8-A28B8F99F99E}">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c6be9924-4a8a-4152-99d1-0cfdc598659c"/>
    <ds:schemaRef ds:uri="http://schemas.microsoft.com/office/infopath/2007/PartnerControls"/>
    <ds:schemaRef ds:uri="f1c52515-0b8f-44d1-a34e-394cbe5c4721"/>
    <ds:schemaRef ds:uri="http://www.w3.org/XML/1998/namespace"/>
  </ds:schemaRefs>
</ds:datastoreItem>
</file>

<file path=customXml/itemProps2.xml><?xml version="1.0" encoding="utf-8"?>
<ds:datastoreItem xmlns:ds="http://schemas.openxmlformats.org/officeDocument/2006/customXml" ds:itemID="{7F0FBE1E-6F13-49CD-B973-409BA51E5B2E}">
  <ds:schemaRefs>
    <ds:schemaRef ds:uri="http://schemas.microsoft.com/sharepoint/v3/contenttype/forms"/>
  </ds:schemaRefs>
</ds:datastoreItem>
</file>

<file path=customXml/itemProps3.xml><?xml version="1.0" encoding="utf-8"?>
<ds:datastoreItem xmlns:ds="http://schemas.openxmlformats.org/officeDocument/2006/customXml" ds:itemID="{46BB6CBA-AADF-4EF7-9DC0-DC47706D4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e9924-4a8a-4152-99d1-0cfdc598659c"/>
    <ds:schemaRef ds:uri="f1c52515-0b8f-44d1-a34e-394cbe5c4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RCN</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dc:creator>
  <cp:keywords/>
  <dc:description/>
  <cp:lastModifiedBy>Victoria Jones</cp:lastModifiedBy>
  <cp:revision>10</cp:revision>
  <dcterms:created xsi:type="dcterms:W3CDTF">2024-02-02T12:30:00Z</dcterms:created>
  <dcterms:modified xsi:type="dcterms:W3CDTF">2025-05-23T11:42:00Z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0x0101009D1B8023812F0441B067D05FBA013CE1</vt:lpwstr>
  </property>
  <property fmtid="{D5CDD505-2E9C-101B-9397-08002B2CF9AE}" pid="3" name="MediaServiceImageTags">
    <vt:lpwstr/>
  </property>
</Properties>
</file>